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DE" w:rsidRPr="00AF4EDE" w:rsidRDefault="00AF4EDE" w:rsidP="00AF4EDE">
      <w:pPr>
        <w:shd w:val="clear" w:color="auto" w:fill="FFFFFF"/>
        <w:spacing w:after="15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Международн</w:t>
      </w:r>
      <w:r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ый диктант</w:t>
      </w:r>
      <w:r w:rsidRPr="00AF4ED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 по башкирскому языку </w:t>
      </w:r>
    </w:p>
    <w:p w:rsidR="00AF4EDE" w:rsidRP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noProof/>
          <w:color w:val="2B76B2"/>
          <w:sz w:val="24"/>
          <w:szCs w:val="24"/>
          <w:lang w:eastAsia="ru-RU"/>
        </w:rPr>
        <w:drawing>
          <wp:inline distT="0" distB="0" distL="0" distR="0" wp14:anchorId="61CCC9CB" wp14:editId="08666710">
            <wp:extent cx="2380615" cy="1337472"/>
            <wp:effectExtent l="0" t="0" r="635" b="0"/>
            <wp:docPr id="1" name="Рисунок 1" descr="Заявки на участие в Международном диктанте по башкирскому языку принимаются до 25 апреля">
              <a:hlinkClick xmlns:a="http://schemas.openxmlformats.org/drawingml/2006/main" r:id="rId5" tooltip="&quot;Заявки на участие в Международном диктанте по башкирскому языку принимаются до 25 апрел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явки на участие в Международном диктанте по башкирскому языку принимаются до 25 апреля">
                      <a:hlinkClick r:id="rId5" tooltip="&quot;Заявки на участие в Международном диктанте по башкирскому языку принимаются до 25 апрел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191" cy="134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DE" w:rsidRP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25 апреля</w:t>
      </w:r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принимаются заявки на участие в Международном диктанте по башкирскому языку, который в этом году в связи с эпидемиологической ситуацией впервые пройдет в формате онлайн. Для участия в акции необходимо заранее зарегистрироваться на сайте </w:t>
      </w:r>
      <w:hyperlink r:id="rId7" w:history="1">
        <w:r w:rsidRPr="00AF4EDE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https://bashkdictant.ru/</w:t>
        </w:r>
      </w:hyperlink>
      <w:r w:rsidRPr="00AF4ED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AF4EDE" w:rsidRP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трансляция чтения диктатором текста диктанта пройдет 25 апреля на телеканале «Башкирское спутниковое телевидение», в социальных сетях «</w:t>
      </w:r>
      <w:proofErr w:type="spellStart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</w:t>
      </w:r>
      <w:bookmarkStart w:id="0" w:name="_GoBack"/>
      <w:bookmarkEnd w:id="0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am</w:t>
      </w:r>
      <w:proofErr w:type="spellEnd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видеохостинге</w:t>
      </w:r>
      <w:proofErr w:type="spellEnd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F4EDE" w:rsidRP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 11:00 до 11:20 </w:t>
      </w:r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для участников с начальным уровнем владения башкирским языком (диктатор – </w:t>
      </w:r>
      <w:proofErr w:type="spellStart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Загир</w:t>
      </w:r>
      <w:proofErr w:type="spellEnd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Зайнетдинов</w:t>
      </w:r>
      <w:proofErr w:type="spellEnd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мульти-инструменталист, шоумен);</w:t>
      </w:r>
    </w:p>
    <w:p w:rsidR="00AF4EDE" w:rsidRP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с 11:30 до 11:55 </w:t>
      </w:r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для участников, свободно владеющих башкирским языком (диктатор – </w:t>
      </w:r>
      <w:proofErr w:type="spellStart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Флюра</w:t>
      </w:r>
      <w:proofErr w:type="spellEnd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Мурзина, ведущая «</w:t>
      </w:r>
      <w:proofErr w:type="spellStart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Хәбәрҙәр</w:t>
      </w:r>
      <w:proofErr w:type="spellEnd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AF4EDE" w:rsidRP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с 12.00 до 12.20 </w:t>
      </w:r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для участников, пишущих на северо-западном диалекте башкирского языка (диктатор – Марсель </w:t>
      </w:r>
      <w:proofErr w:type="spellStart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Салимов</w:t>
      </w:r>
      <w:proofErr w:type="spellEnd"/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писатель-сатирик, поэт, публицист, переводчик).</w:t>
      </w:r>
    </w:p>
    <w:p w:rsidR="00AF4EDE" w:rsidRP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и текст «Диктанта - 2020» определяются по усмотрению организаторов. Тексты диктантов будут подготовлены учеными-филологами и учителями башкирского языка и литературы в трех вариантах: для владеющих начальным уровнем башкирского языка, для свободно владеющих башкирским языком, а также для желающих написать диктант на северо-западном диалекте башкирского языка.</w:t>
      </w:r>
    </w:p>
    <w:p w:rsidR="00AF4EDE" w:rsidRP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акции имеет возможность написать диктант дома самостоятельно. По окончании лист с диктантом необходимо будет сфотографировать (сканировать) и направить через личный кабинет на сайте </w:t>
      </w:r>
      <w:hyperlink r:id="rId8" w:history="1">
        <w:r w:rsidRPr="00AF4EDE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https://bashkdictant.ru/</w:t>
        </w:r>
      </w:hyperlink>
      <w:r w:rsidRPr="00AF4ED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.При отсутствии такой возможности, работы можно отправить на электронную почту </w:t>
      </w:r>
      <w:hyperlink r:id="rId9" w:history="1">
        <w:r w:rsidRPr="00AF4EDE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bashkdiktant2020@mail.ru</w:t>
        </w:r>
      </w:hyperlink>
      <w:r w:rsidRPr="00AF4ED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или на номер мессенджера </w:t>
      </w:r>
      <w:proofErr w:type="spellStart"/>
      <w:r w:rsidRPr="00AF4ED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Whatsapp</w:t>
      </w:r>
      <w:proofErr w:type="spellEnd"/>
      <w:r w:rsidRPr="00AF4ED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+7 (927) 950 - 02 - 66 </w:t>
      </w:r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23:59 ч. 26 апреля 2020 года.</w:t>
      </w:r>
    </w:p>
    <w:p w:rsidR="00AF4EDE" w:rsidRP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возможности написать диктант в режиме онлайн, видео прямого эфира будет доступно на официальном сайте 26 апреля 2020 года до 23:59 ч. (по уфимскому времени). Желающие смогут посмотреть повтор эфира, написать диктант и отправить результаты до окончания приема работ.</w:t>
      </w:r>
    </w:p>
    <w:p w:rsidR="00AF4EDE" w:rsidRP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итоги акции будут размещены в течение 30 дней на сайте </w:t>
      </w:r>
      <w:hyperlink r:id="rId10" w:history="1">
        <w:r w:rsidRPr="00AF4EDE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https://bashkdictant.ru/</w:t>
        </w:r>
      </w:hyperlink>
      <w:r w:rsidRPr="00AF4ED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AF4EDE" w:rsidRP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участникам Диктанта-2020 будут направлены электронные сертификаты об участии в Диктанте-2020 в личных кабинетах на Сайте либо будут направлены по электронной почте.</w:t>
      </w:r>
    </w:p>
    <w:p w:rsidR="00AF4EDE" w:rsidRDefault="00AF4EDE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F4E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Организаторами Диктанта-2020 являются: Министерство образования и науки Республики Башкортостан, автономная некоммерческая организация по сохранению и развитию башкирского языка, Международный союз общественных объединений «Всемирный курултай (конгресс) башкир».</w:t>
      </w:r>
    </w:p>
    <w:p w:rsidR="00A10C27" w:rsidRDefault="00A10C27" w:rsidP="00AF4ED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10C27" w:rsidRPr="00AF4EDE" w:rsidRDefault="00A10C27" w:rsidP="00A10C27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ИНСТРУКЦИЯ ПО РЕГИСТРАЦИ: </w:t>
      </w:r>
      <w:hyperlink r:id="rId11" w:history="1">
        <w:r w:rsidRPr="00A10C27">
          <w:rPr>
            <w:rStyle w:val="a5"/>
            <w:sz w:val="28"/>
          </w:rPr>
          <w:t>https://culture.bashkortostan.ru/presscenter/news/272593/</w:t>
        </w:r>
      </w:hyperlink>
    </w:p>
    <w:sectPr w:rsidR="00A10C27" w:rsidRPr="00AF4EDE" w:rsidSect="00AF4E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5B9"/>
    <w:multiLevelType w:val="multilevel"/>
    <w:tmpl w:val="A02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2528C"/>
    <w:multiLevelType w:val="multilevel"/>
    <w:tmpl w:val="2142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F156B"/>
    <w:multiLevelType w:val="multilevel"/>
    <w:tmpl w:val="D792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DE"/>
    <w:rsid w:val="00A10C27"/>
    <w:rsid w:val="00AF4EDE"/>
    <w:rsid w:val="00E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14582-E109-4DEA-8120-23AE81DA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4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AF4EDE"/>
  </w:style>
  <w:style w:type="paragraph" w:styleId="a3">
    <w:name w:val="Normal (Web)"/>
    <w:basedOn w:val="a"/>
    <w:uiPriority w:val="99"/>
    <w:semiHidden/>
    <w:unhideWhenUsed/>
    <w:rsid w:val="00AF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4EDE"/>
    <w:rPr>
      <w:b/>
      <w:bCs/>
    </w:rPr>
  </w:style>
  <w:style w:type="character" w:styleId="a5">
    <w:name w:val="Hyperlink"/>
    <w:basedOn w:val="a0"/>
    <w:uiPriority w:val="99"/>
    <w:semiHidden/>
    <w:unhideWhenUsed/>
    <w:rsid w:val="00AF4EDE"/>
    <w:rPr>
      <w:color w:val="0000FF"/>
      <w:u w:val="single"/>
    </w:rPr>
  </w:style>
  <w:style w:type="character" w:styleId="a6">
    <w:name w:val="Emphasis"/>
    <w:basedOn w:val="a0"/>
    <w:uiPriority w:val="20"/>
    <w:qFormat/>
    <w:rsid w:val="00AF4EDE"/>
    <w:rPr>
      <w:i/>
      <w:iCs/>
    </w:rPr>
  </w:style>
  <w:style w:type="character" w:customStyle="1" w:styleId="ya-share2counter">
    <w:name w:val="ya-share2__counter"/>
    <w:basedOn w:val="a0"/>
    <w:rsid w:val="00AF4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4922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24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58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416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0736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24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0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9361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0305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hkdict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hkdict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ulture.bashkortostan.ru/presscenter/news/272593/" TargetMode="External"/><Relationship Id="rId5" Type="http://schemas.openxmlformats.org/officeDocument/2006/relationships/hyperlink" Target="https://culture.bashkortostan.ru/upload/resize_cache/alt/7a8/7a82f887fe5811fa71cdd5145a78fc5d_1024_576.png" TargetMode="External"/><Relationship Id="rId10" Type="http://schemas.openxmlformats.org/officeDocument/2006/relationships/hyperlink" Target="https://bashkdic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shkdiktant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2020-04-22T05:03:00Z</dcterms:created>
  <dcterms:modified xsi:type="dcterms:W3CDTF">2020-04-22T05:11:00Z</dcterms:modified>
</cp:coreProperties>
</file>